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225556" w:rsidRDefault="00225556" w:rsidP="0022555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225556" w:rsidRPr="00510233" w:rsidRDefault="00225556" w:rsidP="0022555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2018/23</w:t>
      </w:r>
    </w:p>
    <w:p w:rsidR="00225556" w:rsidRPr="008220F1" w:rsidRDefault="00225556" w:rsidP="0022555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9A61BF">
        <w:rPr>
          <w:rFonts w:ascii="Tahoma" w:hAnsi="Tahoma" w:cs="Tahoma"/>
          <w:b/>
          <w:sz w:val="22"/>
          <w:szCs w:val="22"/>
          <w:lang w:val="lv-LV"/>
        </w:rPr>
        <w:t>Olaines SPII “Ābelīte” telpu un nojumes vienkāršotā atjaunošana</w:t>
      </w:r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225556" w:rsidRPr="00BB2F49" w:rsidRDefault="00225556" w:rsidP="00225556">
      <w:pPr>
        <w:rPr>
          <w:lang w:val="lv-LV"/>
        </w:rPr>
      </w:pPr>
    </w:p>
    <w:p w:rsidR="00225556" w:rsidRDefault="00225556" w:rsidP="0022555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225556" w:rsidRDefault="00225556" w:rsidP="00225556">
      <w:pPr>
        <w:jc w:val="center"/>
        <w:rPr>
          <w:rFonts w:ascii="Tahoma" w:hAnsi="Tahoma" w:cs="Tahoma"/>
          <w:b/>
          <w:sz w:val="24"/>
          <w:szCs w:val="24"/>
        </w:rPr>
      </w:pPr>
    </w:p>
    <w:p w:rsidR="00225556" w:rsidRPr="0057496C" w:rsidRDefault="00225556" w:rsidP="00225556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24.maijā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225556" w:rsidTr="001F565E">
        <w:tc>
          <w:tcPr>
            <w:tcW w:w="2802" w:type="dxa"/>
            <w:vAlign w:val="center"/>
          </w:tcPr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25556" w:rsidRPr="002F1AE5" w:rsidRDefault="00225556" w:rsidP="001F56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2018/23</w:t>
            </w:r>
          </w:p>
        </w:tc>
      </w:tr>
      <w:tr w:rsidR="00225556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25556" w:rsidRPr="003A7F60" w:rsidRDefault="00225556" w:rsidP="001F565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225556" w:rsidRDefault="00225556" w:rsidP="001F565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225556" w:rsidRPr="002F1AE5" w:rsidRDefault="00225556" w:rsidP="001F565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225556" w:rsidRPr="00336413" w:rsidTr="001F565E">
        <w:tc>
          <w:tcPr>
            <w:tcW w:w="2802" w:type="dxa"/>
            <w:vAlign w:val="center"/>
          </w:tcPr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25556" w:rsidRPr="009F4A3C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225556" w:rsidRPr="00136E4B" w:rsidTr="001F565E">
        <w:tc>
          <w:tcPr>
            <w:tcW w:w="2802" w:type="dxa"/>
            <w:vAlign w:val="center"/>
          </w:tcPr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  <w:p w:rsidR="00225556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25556" w:rsidRPr="009A61BF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 w:rsidRPr="009A61BF">
              <w:rPr>
                <w:rFonts w:ascii="Tahoma" w:hAnsi="Tahoma" w:cs="Tahoma"/>
                <w:lang w:val="lv-LV"/>
              </w:rPr>
              <w:t>Olaines SPII “Ābelīte” telpu un nojumes vienkāršotā atjaunošana</w:t>
            </w:r>
          </w:p>
        </w:tc>
      </w:tr>
      <w:tr w:rsidR="00225556" w:rsidTr="001F565E">
        <w:trPr>
          <w:trHeight w:val="722"/>
        </w:trPr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225556" w:rsidRPr="00232D0C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225556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225556" w:rsidRPr="00232D0C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11.05.2018.</w:t>
            </w:r>
          </w:p>
        </w:tc>
      </w:tr>
      <w:tr w:rsidR="00225556" w:rsidRPr="00336413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225556" w:rsidRPr="00232D0C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24.05.2018.</w:t>
            </w:r>
          </w:p>
        </w:tc>
      </w:tr>
      <w:tr w:rsidR="00225556" w:rsidTr="001F565E">
        <w:trPr>
          <w:trHeight w:val="1374"/>
        </w:trPr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225556" w:rsidRPr="00444A8E" w:rsidTr="001F565E">
              <w:tc>
                <w:tcPr>
                  <w:tcW w:w="851" w:type="dxa"/>
                  <w:vAlign w:val="center"/>
                </w:tcPr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225556" w:rsidRPr="00444A8E" w:rsidTr="001F565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25556" w:rsidRPr="00444A8E" w:rsidRDefault="00225556" w:rsidP="001F565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Fidem Property Group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225556" w:rsidRPr="00444A8E" w:rsidRDefault="00225556" w:rsidP="001F565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145 542,26</w:t>
                  </w:r>
                </w:p>
              </w:tc>
            </w:tr>
          </w:tbl>
          <w:p w:rsidR="00225556" w:rsidRPr="00444A8E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225556" w:rsidRPr="009A61BF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225556" w:rsidRPr="00444A8E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225556" w:rsidRPr="00BB2F49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225556" w:rsidRPr="00444A8E" w:rsidRDefault="00225556" w:rsidP="001F565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24.05.2018.</w:t>
            </w:r>
          </w:p>
        </w:tc>
      </w:tr>
      <w:tr w:rsidR="00225556" w:rsidRPr="00B87D92" w:rsidTr="001F565E">
        <w:tc>
          <w:tcPr>
            <w:tcW w:w="2802" w:type="dxa"/>
            <w:vAlign w:val="center"/>
          </w:tcPr>
          <w:p w:rsidR="00225556" w:rsidRPr="00BE7DD1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225556" w:rsidRPr="00232D0C" w:rsidRDefault="00225556" w:rsidP="001F565E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225556" w:rsidRPr="009A61BF" w:rsidTr="001F565E">
        <w:tc>
          <w:tcPr>
            <w:tcW w:w="2802" w:type="dxa"/>
            <w:vAlign w:val="center"/>
          </w:tcPr>
          <w:p w:rsidR="00225556" w:rsidRPr="001C08DC" w:rsidRDefault="00225556" w:rsidP="001F565E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225556" w:rsidRPr="00370A41" w:rsidRDefault="00225556" w:rsidP="001F565E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2018/23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 w:rsidRPr="009A61BF">
              <w:rPr>
                <w:rFonts w:ascii="Tahoma" w:hAnsi="Tahoma" w:cs="Tahoma"/>
                <w:lang w:val="lv-LV"/>
              </w:rPr>
              <w:t>Olaines SPII “Ābelīte” telpu un nojumes vienkāršotā atjaunošana</w:t>
            </w:r>
            <w:r>
              <w:rPr>
                <w:rFonts w:ascii="Tahoma" w:hAnsi="Tahoma" w:cs="Tahoma"/>
                <w:lang w:val="lv-LV"/>
              </w:rPr>
              <w:t>”</w:t>
            </w:r>
            <w:r w:rsidRPr="001C08DC">
              <w:rPr>
                <w:rFonts w:ascii="Tahoma" w:hAnsi="Tahoma" w:cs="Tahoma"/>
                <w:lang w:val="lv-LV"/>
              </w:rPr>
              <w:t>, jo</w:t>
            </w:r>
            <w:r>
              <w:rPr>
                <w:rFonts w:ascii="Tahoma" w:hAnsi="Tahoma" w:cs="Tahoma"/>
                <w:lang w:val="lv-LV"/>
              </w:rPr>
              <w:t xml:space="preserve"> vienīgā</w:t>
            </w:r>
            <w:r w:rsidRPr="004A037E">
              <w:rPr>
                <w:rFonts w:ascii="Tahoma" w:hAnsi="Tahoma" w:cs="Tahoma"/>
                <w:lang w:val="lv-LV"/>
              </w:rPr>
              <w:t xml:space="preserve"> Pretendent</w:t>
            </w:r>
            <w:r>
              <w:rPr>
                <w:rFonts w:ascii="Tahoma" w:hAnsi="Tahoma" w:cs="Tahoma"/>
                <w:lang w:val="lv-LV"/>
              </w:rPr>
              <w:t>a</w:t>
            </w:r>
            <w:r w:rsidRPr="004A037E">
              <w:rPr>
                <w:rFonts w:ascii="Tahoma" w:hAnsi="Tahoma" w:cs="Tahoma"/>
                <w:lang w:val="lv-LV"/>
              </w:rPr>
              <w:t xml:space="preserve"> piedāvātā kopējā līgumcena pārsnie</w:t>
            </w:r>
            <w:r>
              <w:rPr>
                <w:rFonts w:ascii="Tahoma" w:hAnsi="Tahoma" w:cs="Tahoma"/>
                <w:lang w:val="lv-LV"/>
              </w:rPr>
              <w:t xml:space="preserve">dz Pasūtītāja finanšu iespējas. </w:t>
            </w:r>
          </w:p>
        </w:tc>
      </w:tr>
    </w:tbl>
    <w:p w:rsidR="00225556" w:rsidRPr="00B60833" w:rsidRDefault="00225556" w:rsidP="00225556">
      <w:pPr>
        <w:rPr>
          <w:lang w:val="lv-LV"/>
        </w:rPr>
      </w:pPr>
    </w:p>
    <w:p w:rsidR="00BE7DD1" w:rsidRPr="000A048E" w:rsidRDefault="00BE7DD1" w:rsidP="00225556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F1AE5"/>
    <w:rsid w:val="0032339A"/>
    <w:rsid w:val="00336413"/>
    <w:rsid w:val="003461BA"/>
    <w:rsid w:val="00356172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27660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A1E4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86</cp:revision>
  <cp:lastPrinted>2015-02-05T09:08:00Z</cp:lastPrinted>
  <dcterms:created xsi:type="dcterms:W3CDTF">2015-02-05T08:30:00Z</dcterms:created>
  <dcterms:modified xsi:type="dcterms:W3CDTF">2018-05-24T11:54:00Z</dcterms:modified>
</cp:coreProperties>
</file>